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1710" w14:textId="14DCE004" w:rsidR="2F3E156A" w:rsidRDefault="2F3E156A" w:rsidP="2F3E156A">
      <w:pPr>
        <w:rPr>
          <w:b/>
          <w:bCs/>
          <w:sz w:val="32"/>
          <w:szCs w:val="32"/>
          <w:u w:val="single"/>
        </w:rPr>
      </w:pPr>
      <w:r w:rsidRPr="2F3E156A">
        <w:rPr>
          <w:b/>
          <w:bCs/>
          <w:sz w:val="32"/>
          <w:szCs w:val="32"/>
          <w:u w:val="single"/>
        </w:rPr>
        <w:t>Kurzbeschreibung der Blaukreuz-Jugendgruppe Zeitz</w:t>
      </w:r>
    </w:p>
    <w:p w14:paraId="4EBAC5A8" w14:textId="054D87FF" w:rsidR="2F3E156A" w:rsidRDefault="2F3E156A" w:rsidP="2F3E156A">
      <w:pPr>
        <w:rPr>
          <w:sz w:val="28"/>
          <w:szCs w:val="28"/>
        </w:rPr>
      </w:pPr>
      <w:r w:rsidRPr="2F3E156A">
        <w:rPr>
          <w:sz w:val="28"/>
          <w:szCs w:val="28"/>
        </w:rPr>
        <w:t>Seit 3 Jahren betreuen wir in Zeitz 2 Jugendliche, deren Eltern in die Begegnungsgruppe gehen. Im März 2022 haben wir nun mit Unterstützung des Landesverbands die Jugendgruppe gegründet.</w:t>
      </w:r>
    </w:p>
    <w:p w14:paraId="7731600F" w14:textId="02CA22B7" w:rsidR="2F3E156A" w:rsidRDefault="2F3E156A" w:rsidP="2F3E156A">
      <w:pPr>
        <w:rPr>
          <w:sz w:val="28"/>
          <w:szCs w:val="28"/>
        </w:rPr>
      </w:pPr>
      <w:r w:rsidRPr="2F3E156A">
        <w:rPr>
          <w:sz w:val="28"/>
          <w:szCs w:val="28"/>
        </w:rPr>
        <w:t>Wir erreichen die Jugendlichen über die Teilnehmer der Begegnungsgruppe, über die Prävention in den Schulklassen und auf Sonderveranstaltungen, wie am 12. Juli bei dem Sommerfest im Freibad, an dem wir uns mit Aktionen und Infos beteiligen.</w:t>
      </w:r>
    </w:p>
    <w:p w14:paraId="6DAA9995" w14:textId="534BE6AD" w:rsidR="2F3E156A" w:rsidRDefault="2F3E156A" w:rsidP="2F3E156A">
      <w:pPr>
        <w:rPr>
          <w:sz w:val="28"/>
          <w:szCs w:val="28"/>
        </w:rPr>
      </w:pPr>
      <w:r w:rsidRPr="2F3E156A">
        <w:rPr>
          <w:sz w:val="28"/>
          <w:szCs w:val="28"/>
        </w:rPr>
        <w:t>Dabei suchen wir primär Jugendliche, die in dysfunktionalen Familien aufwachsen, z.B. weil ein Angehöriger trinkt oder Drogen konsumiert.</w:t>
      </w:r>
    </w:p>
    <w:p w14:paraId="04056E49" w14:textId="78981FAD" w:rsidR="2F3E156A" w:rsidRDefault="2F3E156A" w:rsidP="2F3E156A">
      <w:pPr>
        <w:rPr>
          <w:sz w:val="28"/>
          <w:szCs w:val="28"/>
        </w:rPr>
      </w:pPr>
      <w:r w:rsidRPr="2F3E156A">
        <w:rPr>
          <w:sz w:val="28"/>
          <w:szCs w:val="28"/>
        </w:rPr>
        <w:t xml:space="preserve">Sekundär kümmern wir uns um Jugendliche, die selbst Konsumerfahrung haben, aber noch nicht abhängig sind. </w:t>
      </w:r>
    </w:p>
    <w:p w14:paraId="39CDB86B" w14:textId="586F1355" w:rsidR="2F3E156A" w:rsidRDefault="2F3E156A" w:rsidP="2F3E156A">
      <w:pPr>
        <w:rPr>
          <w:sz w:val="28"/>
          <w:szCs w:val="28"/>
        </w:rPr>
      </w:pPr>
      <w:r w:rsidRPr="2F3E156A">
        <w:rPr>
          <w:sz w:val="28"/>
          <w:szCs w:val="28"/>
        </w:rPr>
        <w:t>Abhängige Jugendliche ab 16 Jahren können auch die Begegnungsgruppe besuchen. Zudem ist die Weitervermittlung an Fachkräfte bei ernsten Störungen ein Anliegen. Unser Angebot ist niedrigschwellig und vertraulich.</w:t>
      </w:r>
    </w:p>
    <w:p w14:paraId="196230B2" w14:textId="016E0E35" w:rsidR="2F3E156A" w:rsidRDefault="2F3E156A" w:rsidP="2F3E156A">
      <w:pPr>
        <w:rPr>
          <w:sz w:val="28"/>
          <w:szCs w:val="28"/>
        </w:rPr>
      </w:pPr>
      <w:r w:rsidRPr="2F3E156A">
        <w:rPr>
          <w:sz w:val="28"/>
          <w:szCs w:val="28"/>
        </w:rPr>
        <w:t>Wir sind 5 Ehrenamtliche, die aus eigener Lebenserfahrung für das Thema sensibilisiert sind. Um Vernetzung im Burgenlandkreis bemühen wir uns seit 3 Jahren und werden dies weiter vertiefen, so dass wir Unterstützung von Fachleuten einfordern können, sei es Bluprevent vom Blauen Kreuz, die Diakonie, das CJD oder Pro familia und Jugendamt.</w:t>
      </w:r>
    </w:p>
    <w:p w14:paraId="11D2D67D" w14:textId="393BB678" w:rsidR="2F3E156A" w:rsidRDefault="2F3E156A" w:rsidP="2F3E156A">
      <w:pPr>
        <w:rPr>
          <w:sz w:val="28"/>
          <w:szCs w:val="28"/>
        </w:rPr>
      </w:pPr>
      <w:r w:rsidRPr="2F3E156A">
        <w:rPr>
          <w:sz w:val="28"/>
          <w:szCs w:val="28"/>
        </w:rPr>
        <w:t>Wöchentliche Treffen sollen in das Leben der Jugendlichen Stabilität einbringen. Zurzeit ist das der Donnerstag von 16-19 Uhr, wenn nicht Aktivitäten am Wochenende geplant sind. So waren wir am letzten Wochenende beim Landesjugendtreffen des ECSA in Bergwitz und planen für Juli ein 3-Tage Event in Erfurt bei der Jugendarbeit des ASB in Erfurt.</w:t>
      </w:r>
    </w:p>
    <w:p w14:paraId="4364B80A" w14:textId="1B8A17B5" w:rsidR="2F3E156A" w:rsidRDefault="2F3E156A" w:rsidP="2F3E156A">
      <w:pPr>
        <w:rPr>
          <w:sz w:val="28"/>
          <w:szCs w:val="28"/>
        </w:rPr>
      </w:pPr>
      <w:r w:rsidRPr="2F3E156A">
        <w:rPr>
          <w:sz w:val="28"/>
          <w:szCs w:val="28"/>
        </w:rPr>
        <w:t>Die Jugendlichen kommen aus armen Familien (Hartz 4 u.ä.). Deshalb können sie nur einen geringen Eigenanteil aufbringen. Und so freue ich mich ganz besonders über die Zusage der Förderung durch die AOK für den Start in diesem Jahr.</w:t>
      </w:r>
    </w:p>
    <w:p w14:paraId="46B8A10F" w14:textId="34930371" w:rsidR="2F3E156A" w:rsidRDefault="2F3E156A" w:rsidP="2F3E156A">
      <w:pPr>
        <w:rPr>
          <w:sz w:val="28"/>
          <w:szCs w:val="28"/>
        </w:rPr>
      </w:pPr>
    </w:p>
    <w:sectPr w:rsidR="2F3E15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1AA016"/>
    <w:rsid w:val="00276F27"/>
    <w:rsid w:val="00C071E6"/>
    <w:rsid w:val="00F90E1B"/>
    <w:rsid w:val="121AA016"/>
    <w:rsid w:val="2F3E1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A016"/>
  <w15:chartTrackingRefBased/>
  <w15:docId w15:val="{8772ED41-94CC-45FE-82B0-DAE226E0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1601</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Triebe</dc:creator>
  <cp:keywords/>
  <dc:description/>
  <cp:lastModifiedBy>Fredi Weidner</cp:lastModifiedBy>
  <cp:revision>2</cp:revision>
  <dcterms:created xsi:type="dcterms:W3CDTF">2022-06-22T12:31:00Z</dcterms:created>
  <dcterms:modified xsi:type="dcterms:W3CDTF">2022-06-22T12:31:00Z</dcterms:modified>
</cp:coreProperties>
</file>